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3293AD4B" w:rsidR="00DD0461" w:rsidRPr="00736985" w:rsidRDefault="004F54DC" w:rsidP="009D328E">
            <w:pPr>
              <w:rPr>
                <w:rFonts w:ascii="Times New Roman" w:hAnsi="Times New Roman" w:cs="Times New Roman"/>
                <w:sz w:val="20"/>
                <w:szCs w:val="20"/>
              </w:rPr>
            </w:pPr>
            <w:r>
              <w:rPr>
                <w:sz w:val="20"/>
                <w:szCs w:val="20"/>
              </w:rPr>
              <w:t>İŞ SAĞLIĞI VE GÜVENLİĞİ I</w:t>
            </w:r>
          </w:p>
        </w:tc>
        <w:tc>
          <w:tcPr>
            <w:tcW w:w="3118" w:type="dxa"/>
            <w:vAlign w:val="center"/>
          </w:tcPr>
          <w:p w14:paraId="0B15FE2F" w14:textId="124B06C4" w:rsidR="00DD0461" w:rsidRPr="00736985" w:rsidRDefault="004F54DC"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634F4972" w:rsidR="00067CC0" w:rsidRPr="00B41ECB" w:rsidRDefault="004F54DC"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73C175C0" w:rsidR="00067CC0" w:rsidRPr="00B41ECB" w:rsidRDefault="004F54D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5FCF30B2" w:rsidR="00067CC0" w:rsidRPr="00B41ECB" w:rsidRDefault="004F54DC"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2A8C16E0" w:rsidR="00067CC0" w:rsidRPr="00B41ECB" w:rsidRDefault="004F54DC"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2904A628"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32670421" w:rsidR="0075594A" w:rsidRPr="005F18AF" w:rsidRDefault="004106EA"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5B564CAA" w:rsidR="008516E9" w:rsidRPr="00B41ECB" w:rsidRDefault="004F54DC"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4D1E46D" w:rsidR="008E66D8" w:rsidRPr="002E1A0B" w:rsidRDefault="004F54DC" w:rsidP="005F18AF">
            <w:pPr>
              <w:jc w:val="both"/>
              <w:rPr>
                <w:rFonts w:ascii="Times New Roman" w:hAnsi="Times New Roman" w:cs="Times New Roman"/>
                <w:sz w:val="20"/>
                <w:szCs w:val="20"/>
              </w:rPr>
            </w:pPr>
            <w:r>
              <w:rPr>
                <w:sz w:val="20"/>
                <w:szCs w:val="20"/>
              </w:rPr>
              <w:t>İşyerlerinde iş kazaları ve meslek hastalıklarından korunma yöntemlerini öğretmek.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C7103C6" w:rsidR="008516E9" w:rsidRPr="002E1A0B" w:rsidRDefault="004F54DC" w:rsidP="002E1A0B">
            <w:pPr>
              <w:jc w:val="both"/>
              <w:rPr>
                <w:rFonts w:ascii="Times New Roman" w:hAnsi="Times New Roman" w:cs="Times New Roman"/>
                <w:sz w:val="20"/>
                <w:szCs w:val="20"/>
              </w:rPr>
            </w:pPr>
            <w:r w:rsidRPr="00B768B8">
              <w:rPr>
                <w:sz w:val="20"/>
                <w:szCs w:val="20"/>
              </w:rPr>
              <w:t>İş</w:t>
            </w:r>
            <w:r>
              <w:rPr>
                <w:sz w:val="20"/>
                <w:szCs w:val="20"/>
              </w:rPr>
              <w:t xml:space="preserve"> güvenliği tanımı</w:t>
            </w:r>
            <w:r w:rsidRPr="00B768B8">
              <w:rPr>
                <w:sz w:val="20"/>
                <w:szCs w:val="20"/>
              </w:rPr>
              <w:t>, önemi</w:t>
            </w:r>
            <w:r>
              <w:rPr>
                <w:sz w:val="20"/>
                <w:szCs w:val="20"/>
              </w:rPr>
              <w:t>, İş Güveliği kültürü, İş kazaları, Meslek hastalıkları, İş ortamını etkileyen faktörler, İşyerlerinde temel iş güvenliği, , Risk Değerlendirme, Kişisel Koruyucular, Yangın,  İlgili mevzuat</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392278CC" w:rsidR="00214909" w:rsidRPr="00BC15D9" w:rsidRDefault="004F54DC" w:rsidP="004106E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 xml:space="preserve">İşyerinde mevcut fiziki koşulları iyileştirmek </w:t>
            </w:r>
            <w:r w:rsidRPr="00B768B8">
              <w:rPr>
                <w:sz w:val="20"/>
                <w:szCs w:val="20"/>
              </w:rPr>
              <w:t xml:space="preserve">üzere sorunları saptama, tanımlama, alternatif çözümler </w:t>
            </w:r>
            <w:r w:rsidR="004106EA">
              <w:rPr>
                <w:sz w:val="20"/>
                <w:szCs w:val="20"/>
              </w:rPr>
              <w:t>geliştirir</w:t>
            </w:r>
            <w:r w:rsidRPr="00B768B8">
              <w:rPr>
                <w:sz w:val="20"/>
                <w:szCs w:val="20"/>
              </w:rPr>
              <w:t xml:space="preserve"> </w:t>
            </w:r>
            <w:r w:rsidR="004106EA">
              <w:rPr>
                <w:sz w:val="20"/>
                <w:szCs w:val="20"/>
              </w:rPr>
              <w:t>ve çözme beceriş kazanır.</w:t>
            </w:r>
          </w:p>
        </w:tc>
        <w:tc>
          <w:tcPr>
            <w:tcW w:w="1417" w:type="dxa"/>
            <w:tcBorders>
              <w:left w:val="nil"/>
            </w:tcBorders>
            <w:shd w:val="clear" w:color="auto" w:fill="FFFFFF" w:themeFill="background1"/>
            <w:vAlign w:val="center"/>
          </w:tcPr>
          <w:p w14:paraId="68665F23" w14:textId="6B398F8A" w:rsidR="00214909" w:rsidRPr="005D197E" w:rsidRDefault="004106EA" w:rsidP="0083248B">
            <w:pPr>
              <w:jc w:val="center"/>
              <w:rPr>
                <w:rFonts w:ascii="Times New Roman" w:hAnsi="Times New Roman" w:cs="Times New Roman"/>
                <w:sz w:val="20"/>
                <w:szCs w:val="20"/>
              </w:rPr>
            </w:pPr>
            <w:r>
              <w:rPr>
                <w:rFonts w:ascii="Times New Roman" w:hAnsi="Times New Roman" w:cs="Times New Roman"/>
                <w:sz w:val="20"/>
                <w:szCs w:val="20"/>
              </w:rPr>
              <w:t>6, 7, 8, 9, 11</w:t>
            </w:r>
          </w:p>
        </w:tc>
        <w:tc>
          <w:tcPr>
            <w:tcW w:w="1417" w:type="dxa"/>
            <w:shd w:val="clear" w:color="auto" w:fill="FFFFFF" w:themeFill="background1"/>
            <w:vAlign w:val="center"/>
          </w:tcPr>
          <w:p w14:paraId="3A5CB34F" w14:textId="202EEF75" w:rsidR="00214909" w:rsidRPr="005D197E" w:rsidRDefault="005B1FD7" w:rsidP="0083248B">
            <w:pPr>
              <w:jc w:val="center"/>
              <w:rPr>
                <w:rFonts w:ascii="Times New Roman" w:hAnsi="Times New Roman" w:cs="Times New Roman"/>
                <w:sz w:val="20"/>
                <w:szCs w:val="20"/>
              </w:rPr>
            </w:pPr>
            <w:r>
              <w:rPr>
                <w:rFonts w:ascii="Times New Roman" w:hAnsi="Times New Roman" w:cs="Times New Roman"/>
                <w:sz w:val="20"/>
                <w:szCs w:val="20"/>
              </w:rPr>
              <w:t xml:space="preserve">1, 2, 5 </w:t>
            </w:r>
          </w:p>
        </w:tc>
        <w:tc>
          <w:tcPr>
            <w:tcW w:w="1418" w:type="dxa"/>
            <w:shd w:val="clear" w:color="auto" w:fill="FFFFFF" w:themeFill="background1"/>
            <w:vAlign w:val="center"/>
          </w:tcPr>
          <w:p w14:paraId="11579F44" w14:textId="4C2547D0" w:rsidR="00214909" w:rsidRPr="005D197E" w:rsidRDefault="005B1FD7"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4106EA" w:rsidRPr="00B41ECB" w14:paraId="36EEF6B7" w14:textId="77777777" w:rsidTr="00A96522">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4106EA" w:rsidRPr="00B41ECB" w:rsidRDefault="004106EA" w:rsidP="004106EA">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0274B97B" w:rsidR="004106EA" w:rsidRPr="004F54DC" w:rsidRDefault="004106EA" w:rsidP="004106EA">
            <w:pPr>
              <w:ind w:right="51"/>
              <w:jc w:val="both"/>
              <w:rPr>
                <w:sz w:val="20"/>
                <w:szCs w:val="20"/>
              </w:rPr>
            </w:pPr>
            <w:r>
              <w:rPr>
                <w:sz w:val="20"/>
                <w:szCs w:val="20"/>
              </w:rPr>
              <w:t xml:space="preserve">İşyeri koşulları (gürültü, sıcaklık, toz vb) </w:t>
            </w:r>
            <w:r w:rsidRPr="00B768B8">
              <w:rPr>
                <w:sz w:val="20"/>
                <w:szCs w:val="20"/>
              </w:rPr>
              <w:t>için deney tasarlama, ölçüm alma, sonuçları analiz etme ve yorumlama becerisi</w:t>
            </w:r>
            <w:r>
              <w:rPr>
                <w:sz w:val="20"/>
                <w:szCs w:val="20"/>
              </w:rPr>
              <w:t xml:space="preserve"> kazanır</w:t>
            </w:r>
            <w:r w:rsidRPr="00B768B8">
              <w:rPr>
                <w:sz w:val="20"/>
                <w:szCs w:val="20"/>
              </w:rPr>
              <w:t>.</w:t>
            </w:r>
          </w:p>
        </w:tc>
        <w:tc>
          <w:tcPr>
            <w:tcW w:w="1417" w:type="dxa"/>
            <w:tcBorders>
              <w:left w:val="nil"/>
            </w:tcBorders>
            <w:shd w:val="clear" w:color="auto" w:fill="FFFFFF" w:themeFill="background1"/>
          </w:tcPr>
          <w:p w14:paraId="567918CE" w14:textId="0E455583" w:rsidR="004106EA" w:rsidRPr="005D197E" w:rsidRDefault="004106EA" w:rsidP="004106EA">
            <w:pPr>
              <w:jc w:val="center"/>
              <w:rPr>
                <w:rFonts w:ascii="Times New Roman" w:hAnsi="Times New Roman" w:cs="Times New Roman"/>
                <w:sz w:val="20"/>
                <w:szCs w:val="20"/>
              </w:rPr>
            </w:pPr>
            <w:r w:rsidRPr="003B531D">
              <w:rPr>
                <w:rFonts w:ascii="Times New Roman" w:hAnsi="Times New Roman" w:cs="Times New Roman"/>
                <w:sz w:val="20"/>
                <w:szCs w:val="20"/>
              </w:rPr>
              <w:t>6, 7, 8, 9, 11</w:t>
            </w:r>
          </w:p>
        </w:tc>
        <w:tc>
          <w:tcPr>
            <w:tcW w:w="1417" w:type="dxa"/>
            <w:shd w:val="clear" w:color="auto" w:fill="FFFFFF" w:themeFill="background1"/>
            <w:vAlign w:val="center"/>
          </w:tcPr>
          <w:p w14:paraId="7EB98A12" w14:textId="57A510B9" w:rsidR="004106EA" w:rsidRDefault="004106EA" w:rsidP="004106EA">
            <w:pPr>
              <w:jc w:val="center"/>
            </w:pPr>
            <w:r>
              <w:rPr>
                <w:rFonts w:ascii="Times New Roman" w:hAnsi="Times New Roman" w:cs="Times New Roman"/>
                <w:sz w:val="20"/>
                <w:szCs w:val="20"/>
              </w:rPr>
              <w:t xml:space="preserve">1, 2, 5 </w:t>
            </w:r>
          </w:p>
        </w:tc>
        <w:tc>
          <w:tcPr>
            <w:tcW w:w="1418" w:type="dxa"/>
            <w:shd w:val="clear" w:color="auto" w:fill="FFFFFF" w:themeFill="background1"/>
            <w:vAlign w:val="center"/>
          </w:tcPr>
          <w:p w14:paraId="2EF2E2AE" w14:textId="727F6404" w:rsidR="004106EA" w:rsidRPr="005D197E" w:rsidRDefault="004106EA" w:rsidP="004106EA">
            <w:pPr>
              <w:jc w:val="center"/>
              <w:rPr>
                <w:rFonts w:ascii="Times New Roman" w:hAnsi="Times New Roman" w:cs="Times New Roman"/>
                <w:sz w:val="20"/>
                <w:szCs w:val="20"/>
              </w:rPr>
            </w:pPr>
            <w:r>
              <w:rPr>
                <w:rFonts w:ascii="Times New Roman" w:hAnsi="Times New Roman" w:cs="Times New Roman"/>
                <w:sz w:val="20"/>
                <w:szCs w:val="20"/>
              </w:rPr>
              <w:t>A</w:t>
            </w:r>
          </w:p>
        </w:tc>
      </w:tr>
      <w:tr w:rsidR="004106EA" w:rsidRPr="00B41ECB" w14:paraId="74FAA6D7" w14:textId="77777777" w:rsidTr="00A96522">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4106EA" w:rsidRPr="00B41ECB" w:rsidRDefault="004106EA" w:rsidP="004106EA">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35B1D108" w:rsidR="004106EA" w:rsidRPr="00736985" w:rsidRDefault="004106EA" w:rsidP="004106EA">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 xml:space="preserve">İşyerlerinde muhtemel riskleri değerlendirme ve insan sağlığını koruyacak çözümler geliştirme </w:t>
            </w:r>
            <w:r w:rsidRPr="00B768B8">
              <w:rPr>
                <w:sz w:val="20"/>
                <w:szCs w:val="20"/>
              </w:rPr>
              <w:t>becerisi</w:t>
            </w:r>
            <w:r>
              <w:rPr>
                <w:sz w:val="20"/>
                <w:szCs w:val="20"/>
              </w:rPr>
              <w:t xml:space="preserve"> kazanır.</w:t>
            </w:r>
            <w:bookmarkStart w:id="0" w:name="_GoBack"/>
            <w:bookmarkEnd w:id="0"/>
          </w:p>
        </w:tc>
        <w:tc>
          <w:tcPr>
            <w:tcW w:w="1417" w:type="dxa"/>
            <w:tcBorders>
              <w:left w:val="nil"/>
            </w:tcBorders>
            <w:shd w:val="clear" w:color="auto" w:fill="FFFFFF" w:themeFill="background1"/>
          </w:tcPr>
          <w:p w14:paraId="43153AA7" w14:textId="14EE3D09" w:rsidR="004106EA" w:rsidRPr="005D197E" w:rsidRDefault="004106EA" w:rsidP="004106EA">
            <w:pPr>
              <w:jc w:val="center"/>
              <w:rPr>
                <w:rFonts w:ascii="Times New Roman" w:hAnsi="Times New Roman" w:cs="Times New Roman"/>
                <w:sz w:val="20"/>
                <w:szCs w:val="20"/>
              </w:rPr>
            </w:pPr>
            <w:r w:rsidRPr="003B531D">
              <w:rPr>
                <w:rFonts w:ascii="Times New Roman" w:hAnsi="Times New Roman" w:cs="Times New Roman"/>
                <w:sz w:val="20"/>
                <w:szCs w:val="20"/>
              </w:rPr>
              <w:t>6, 7, 8, 9, 11</w:t>
            </w:r>
          </w:p>
        </w:tc>
        <w:tc>
          <w:tcPr>
            <w:tcW w:w="1417" w:type="dxa"/>
            <w:shd w:val="clear" w:color="auto" w:fill="FFFFFF" w:themeFill="background1"/>
            <w:vAlign w:val="center"/>
          </w:tcPr>
          <w:p w14:paraId="2077E4DF" w14:textId="78AD2D2C" w:rsidR="004106EA" w:rsidRDefault="004106EA" w:rsidP="004106EA">
            <w:pPr>
              <w:jc w:val="center"/>
            </w:pPr>
            <w:r>
              <w:rPr>
                <w:rFonts w:ascii="Times New Roman" w:hAnsi="Times New Roman" w:cs="Times New Roman"/>
                <w:sz w:val="20"/>
                <w:szCs w:val="20"/>
              </w:rPr>
              <w:t xml:space="preserve">1, 2, 5 </w:t>
            </w:r>
          </w:p>
        </w:tc>
        <w:tc>
          <w:tcPr>
            <w:tcW w:w="1418" w:type="dxa"/>
            <w:shd w:val="clear" w:color="auto" w:fill="FFFFFF" w:themeFill="background1"/>
            <w:vAlign w:val="center"/>
          </w:tcPr>
          <w:p w14:paraId="32940E70" w14:textId="26AAEDAB" w:rsidR="004106EA" w:rsidRPr="005D197E" w:rsidRDefault="004106EA" w:rsidP="004106EA">
            <w:pPr>
              <w:jc w:val="center"/>
              <w:rPr>
                <w:rFonts w:ascii="Times New Roman" w:hAnsi="Times New Roman" w:cs="Times New Roman"/>
                <w:sz w:val="20"/>
                <w:szCs w:val="20"/>
              </w:rPr>
            </w:pPr>
            <w:r>
              <w:rPr>
                <w:rFonts w:ascii="Times New Roman" w:hAnsi="Times New Roman" w:cs="Times New Roman"/>
                <w:sz w:val="20"/>
                <w:szCs w:val="20"/>
              </w:rPr>
              <w:t>A</w:t>
            </w:r>
          </w:p>
        </w:tc>
      </w:tr>
      <w:tr w:rsidR="004106EA" w:rsidRPr="00B41ECB" w14:paraId="330D1B7F" w14:textId="77777777" w:rsidTr="00A96522">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4106EA" w:rsidRPr="00B41ECB" w:rsidRDefault="004106EA" w:rsidP="004106EA">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4106EA" w:rsidRPr="00BC15D9" w:rsidRDefault="004106EA" w:rsidP="004106EA">
            <w:pPr>
              <w:pStyle w:val="Default"/>
              <w:rPr>
                <w:color w:val="000000" w:themeColor="text1"/>
                <w:sz w:val="20"/>
                <w:szCs w:val="20"/>
              </w:rPr>
            </w:pPr>
          </w:p>
        </w:tc>
        <w:tc>
          <w:tcPr>
            <w:tcW w:w="1417" w:type="dxa"/>
            <w:tcBorders>
              <w:left w:val="nil"/>
            </w:tcBorders>
            <w:shd w:val="clear" w:color="auto" w:fill="FFFFFF" w:themeFill="background1"/>
          </w:tcPr>
          <w:p w14:paraId="602D1E20" w14:textId="5E0B050D" w:rsidR="004106EA" w:rsidRPr="005D197E" w:rsidRDefault="004106EA" w:rsidP="004106EA">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4106EA" w:rsidRDefault="004106EA" w:rsidP="004106EA">
            <w:pPr>
              <w:jc w:val="center"/>
            </w:pPr>
          </w:p>
        </w:tc>
        <w:tc>
          <w:tcPr>
            <w:tcW w:w="1418" w:type="dxa"/>
            <w:shd w:val="clear" w:color="auto" w:fill="FFFFFF" w:themeFill="background1"/>
            <w:vAlign w:val="center"/>
          </w:tcPr>
          <w:p w14:paraId="4416A036" w14:textId="77777777" w:rsidR="004106EA" w:rsidRPr="005D197E" w:rsidRDefault="004106EA" w:rsidP="004106EA">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493589E0" w:rsidR="005E44D3" w:rsidRPr="006A66E9" w:rsidRDefault="004F54DC" w:rsidP="005D197E">
            <w:pPr>
              <w:rPr>
                <w:rFonts w:ascii="Times New Roman" w:hAnsi="Times New Roman" w:cs="Times New Roman"/>
                <w:sz w:val="20"/>
                <w:szCs w:val="20"/>
              </w:rPr>
            </w:pPr>
            <w:r>
              <w:rPr>
                <w:sz w:val="20"/>
                <w:szCs w:val="20"/>
              </w:rPr>
              <w:t>Kahya, E., 2014</w:t>
            </w:r>
            <w:r w:rsidRPr="00B768B8">
              <w:rPr>
                <w:sz w:val="20"/>
                <w:szCs w:val="20"/>
              </w:rPr>
              <w:t>,</w:t>
            </w:r>
            <w:r>
              <w:rPr>
                <w:sz w:val="20"/>
                <w:szCs w:val="20"/>
              </w:rPr>
              <w:t xml:space="preserve"> </w:t>
            </w:r>
            <w:r w:rsidRPr="00AD728B">
              <w:rPr>
                <w:b/>
                <w:sz w:val="20"/>
                <w:szCs w:val="20"/>
              </w:rPr>
              <w:t>İş Güvenliği</w:t>
            </w:r>
            <w:r w:rsidRPr="00B768B8">
              <w:rPr>
                <w:sz w:val="20"/>
                <w:szCs w:val="20"/>
              </w:rPr>
              <w:t xml:space="preserve">, </w:t>
            </w:r>
            <w:r>
              <w:rPr>
                <w:sz w:val="20"/>
                <w:szCs w:val="20"/>
              </w:rPr>
              <w:t>ESOGÜ Yayın  No :246, Eskişehir</w:t>
            </w:r>
            <w:r w:rsidRPr="00B768B8">
              <w:rPr>
                <w:sz w:val="20"/>
                <w:szCs w:val="20"/>
              </w:rPr>
              <w:t>.</w:t>
            </w:r>
          </w:p>
        </w:tc>
      </w:tr>
      <w:tr w:rsidR="004F54DC" w:rsidRPr="00B41ECB" w14:paraId="555B4458" w14:textId="77777777" w:rsidTr="002722B0">
        <w:trPr>
          <w:trHeight w:val="843"/>
        </w:trPr>
        <w:tc>
          <w:tcPr>
            <w:tcW w:w="2112" w:type="dxa"/>
            <w:shd w:val="clear" w:color="auto" w:fill="FFF2CC" w:themeFill="accent4" w:themeFillTint="33"/>
            <w:vAlign w:val="center"/>
          </w:tcPr>
          <w:p w14:paraId="63FE981B" w14:textId="77777777" w:rsidR="004F54DC" w:rsidRPr="00B41ECB" w:rsidRDefault="004F54DC" w:rsidP="004F54DC">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7FBDE4A4" w14:textId="77777777" w:rsidR="004F54DC" w:rsidRPr="00FD712D" w:rsidRDefault="004F54DC" w:rsidP="004F54DC">
            <w:pPr>
              <w:pStyle w:val="GvdeMetni"/>
              <w:numPr>
                <w:ilvl w:val="0"/>
                <w:numId w:val="9"/>
              </w:numPr>
              <w:spacing w:after="0"/>
              <w:ind w:left="205" w:hanging="142"/>
              <w:jc w:val="both"/>
              <w:rPr>
                <w:sz w:val="20"/>
                <w:szCs w:val="20"/>
              </w:rPr>
            </w:pPr>
            <w:r w:rsidRPr="00FD712D">
              <w:rPr>
                <w:sz w:val="20"/>
                <w:szCs w:val="20"/>
              </w:rPr>
              <w:t xml:space="preserve">Yiğit, A., İş Güvenliği,  2013, Dora basım-Yayın Dağıtım Ltd. Şti, Bursa. </w:t>
            </w:r>
          </w:p>
          <w:p w14:paraId="32F96755" w14:textId="77777777" w:rsidR="004F54DC" w:rsidRPr="00FD712D" w:rsidRDefault="004F54DC" w:rsidP="004F54DC">
            <w:pPr>
              <w:pStyle w:val="GvdeMetni"/>
              <w:numPr>
                <w:ilvl w:val="0"/>
                <w:numId w:val="9"/>
              </w:numPr>
              <w:spacing w:after="0"/>
              <w:ind w:left="205" w:hanging="142"/>
              <w:jc w:val="both"/>
              <w:rPr>
                <w:sz w:val="20"/>
                <w:szCs w:val="20"/>
              </w:rPr>
            </w:pPr>
            <w:r w:rsidRPr="00FD712D">
              <w:rPr>
                <w:sz w:val="20"/>
                <w:szCs w:val="20"/>
              </w:rPr>
              <w:t>Bayır, M. ve Ergül, M.,  2006, İş Güvenliği ve Risk Değerlendirme Uygulamaları, Bursa.</w:t>
            </w:r>
          </w:p>
          <w:p w14:paraId="24FDF62E" w14:textId="77777777" w:rsidR="004F54DC" w:rsidRPr="00FD712D" w:rsidRDefault="004F54DC" w:rsidP="004F54DC">
            <w:pPr>
              <w:pStyle w:val="GvdeMetni"/>
              <w:numPr>
                <w:ilvl w:val="0"/>
                <w:numId w:val="9"/>
              </w:numPr>
              <w:spacing w:after="0"/>
              <w:ind w:left="205" w:hanging="142"/>
              <w:jc w:val="both"/>
              <w:rPr>
                <w:sz w:val="20"/>
                <w:szCs w:val="20"/>
              </w:rPr>
            </w:pPr>
            <w:r w:rsidRPr="00FD712D">
              <w:rPr>
                <w:sz w:val="20"/>
                <w:szCs w:val="20"/>
              </w:rPr>
              <w:t>Dizdar, E.N., 2008, İş Güvenliği, 4.Baskı, Murathan Yayınevi, Trabzon.</w:t>
            </w:r>
          </w:p>
          <w:p w14:paraId="391E2AC3" w14:textId="3DDA156F" w:rsidR="004F54DC" w:rsidRPr="006A66E9" w:rsidRDefault="004F54DC" w:rsidP="004F54DC">
            <w:pPr>
              <w:ind w:left="156" w:hanging="156"/>
              <w:rPr>
                <w:rFonts w:ascii="Times New Roman" w:hAnsi="Times New Roman" w:cs="Times New Roman"/>
                <w:sz w:val="20"/>
                <w:szCs w:val="20"/>
              </w:rPr>
            </w:pPr>
            <w:r w:rsidRPr="00FD712D">
              <w:rPr>
                <w:sz w:val="20"/>
                <w:szCs w:val="20"/>
              </w:rPr>
              <w:t>Esin, A.,  2006,  Yeni Mevzuatın Işığında İş Sağlığı ve Güvenliği</w:t>
            </w:r>
            <w:r w:rsidRPr="00FD712D">
              <w:rPr>
                <w:i/>
                <w:sz w:val="20"/>
                <w:szCs w:val="20"/>
              </w:rPr>
              <w:t xml:space="preserve">, </w:t>
            </w:r>
            <w:r w:rsidRPr="00FD712D">
              <w:rPr>
                <w:sz w:val="20"/>
                <w:szCs w:val="20"/>
              </w:rPr>
              <w:t xml:space="preserve"> TMMO MMO Yayın No:MMO/363/2, Ankara.</w:t>
            </w:r>
          </w:p>
        </w:tc>
      </w:tr>
      <w:tr w:rsidR="004F54DC" w:rsidRPr="00B41ECB" w14:paraId="7F8B86CB" w14:textId="77777777" w:rsidTr="005D197E">
        <w:trPr>
          <w:trHeight w:val="567"/>
        </w:trPr>
        <w:tc>
          <w:tcPr>
            <w:tcW w:w="2112" w:type="dxa"/>
            <w:shd w:val="clear" w:color="auto" w:fill="FFF2CC" w:themeFill="accent4" w:themeFillTint="33"/>
            <w:vAlign w:val="center"/>
          </w:tcPr>
          <w:p w14:paraId="2959C514" w14:textId="77777777" w:rsidR="004F54DC" w:rsidRPr="00B41ECB" w:rsidRDefault="004F54DC" w:rsidP="004F54DC">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0F3AC4F9" w:rsidR="004F54DC" w:rsidRPr="00B41ECB" w:rsidRDefault="004F54DC" w:rsidP="004F54DC">
            <w:pPr>
              <w:rPr>
                <w:rFonts w:ascii="Times New Roman" w:hAnsi="Times New Roman" w:cs="Times New Roman"/>
                <w:sz w:val="20"/>
                <w:szCs w:val="20"/>
              </w:rPr>
            </w:pPr>
            <w:r w:rsidRPr="00E72005">
              <w:rPr>
                <w:sz w:val="20"/>
                <w:szCs w:val="20"/>
              </w:rPr>
              <w:t>Konu anlatımı, muhtelif atölye filmlerinin izletilmesi</w:t>
            </w:r>
            <w:r>
              <w:rPr>
                <w:sz w:val="20"/>
                <w:szCs w:val="20"/>
              </w:rPr>
              <w:t xml:space="preserve"> ve tartışılması.</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F54DC" w:rsidRPr="00B41ECB" w14:paraId="08393B2F" w14:textId="77777777" w:rsidTr="00F7052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1CC93436" w14:textId="77777777" w:rsidR="004F54DC" w:rsidRPr="00B952FA" w:rsidRDefault="004F54DC" w:rsidP="004F54DC">
            <w:pPr>
              <w:rPr>
                <w:sz w:val="20"/>
                <w:szCs w:val="20"/>
              </w:rPr>
            </w:pPr>
            <w:r w:rsidRPr="00B952FA">
              <w:rPr>
                <w:sz w:val="20"/>
                <w:szCs w:val="20"/>
              </w:rPr>
              <w:t>Ders kapsamı, yürütüm, değerlendirme</w:t>
            </w:r>
          </w:p>
          <w:p w14:paraId="7FDE24DD" w14:textId="6DE4B0AA" w:rsidR="004F54DC" w:rsidRPr="002E1A0B" w:rsidRDefault="004F54DC" w:rsidP="004F54DC">
            <w:pPr>
              <w:jc w:val="both"/>
              <w:rPr>
                <w:rFonts w:ascii="Times New Roman" w:hAnsi="Times New Roman" w:cs="Times New Roman"/>
                <w:sz w:val="20"/>
                <w:szCs w:val="20"/>
              </w:rPr>
            </w:pPr>
            <w:r>
              <w:rPr>
                <w:sz w:val="20"/>
                <w:szCs w:val="20"/>
              </w:rPr>
              <w:t xml:space="preserve">İş Güvenliği genel bilgilendirme </w:t>
            </w:r>
          </w:p>
        </w:tc>
      </w:tr>
      <w:tr w:rsidR="004F54DC"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1A556E80" w:rsidR="004F54DC" w:rsidRPr="002E1A0B" w:rsidRDefault="004F54DC" w:rsidP="004F54DC">
            <w:pPr>
              <w:jc w:val="both"/>
              <w:rPr>
                <w:rFonts w:ascii="Times New Roman" w:hAnsi="Times New Roman" w:cs="Times New Roman"/>
                <w:sz w:val="20"/>
                <w:szCs w:val="20"/>
              </w:rPr>
            </w:pPr>
            <w:r>
              <w:rPr>
                <w:sz w:val="20"/>
                <w:szCs w:val="20"/>
              </w:rPr>
              <w:t>İş Güvenliği kültürü</w:t>
            </w:r>
          </w:p>
        </w:tc>
      </w:tr>
      <w:tr w:rsidR="004F54DC"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06EDE55B" w:rsidR="004F54DC" w:rsidRPr="002E1A0B" w:rsidRDefault="004F54DC" w:rsidP="004F54DC">
            <w:pPr>
              <w:jc w:val="both"/>
              <w:rPr>
                <w:rFonts w:ascii="Times New Roman" w:hAnsi="Times New Roman" w:cs="Times New Roman"/>
                <w:sz w:val="20"/>
                <w:szCs w:val="20"/>
              </w:rPr>
            </w:pPr>
            <w:r>
              <w:rPr>
                <w:sz w:val="20"/>
                <w:szCs w:val="20"/>
              </w:rPr>
              <w:t>İş Kazaları  (Etmenler, türleri, performans ölçütleri)</w:t>
            </w:r>
          </w:p>
        </w:tc>
      </w:tr>
      <w:tr w:rsidR="004F54DC"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0C7D1BC6" w:rsidR="004F54DC" w:rsidRPr="002E1A0B" w:rsidRDefault="004F54DC" w:rsidP="004F54DC">
            <w:pPr>
              <w:jc w:val="both"/>
              <w:rPr>
                <w:rFonts w:ascii="Times New Roman" w:hAnsi="Times New Roman" w:cs="Times New Roman"/>
                <w:sz w:val="20"/>
                <w:szCs w:val="20"/>
              </w:rPr>
            </w:pPr>
            <w:r>
              <w:rPr>
                <w:sz w:val="20"/>
                <w:szCs w:val="20"/>
              </w:rPr>
              <w:t>İş Kazaları (Oluşuşum teorileri, istatistikler, soruşturmalar)</w:t>
            </w:r>
          </w:p>
        </w:tc>
      </w:tr>
      <w:tr w:rsidR="004F54DC"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60153572" w:rsidR="004F54DC" w:rsidRPr="002E1A0B" w:rsidRDefault="004F54DC" w:rsidP="004F54DC">
            <w:pPr>
              <w:jc w:val="both"/>
              <w:rPr>
                <w:rFonts w:ascii="Times New Roman" w:hAnsi="Times New Roman" w:cs="Times New Roman"/>
                <w:sz w:val="20"/>
                <w:szCs w:val="20"/>
              </w:rPr>
            </w:pPr>
            <w:r>
              <w:rPr>
                <w:sz w:val="20"/>
                <w:szCs w:val="20"/>
              </w:rPr>
              <w:t>Meslek hastalıkları</w:t>
            </w:r>
          </w:p>
        </w:tc>
      </w:tr>
      <w:tr w:rsidR="004F54DC"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28B0308E" w:rsidR="004F54DC" w:rsidRPr="002E1A0B" w:rsidRDefault="004F54DC" w:rsidP="004F54DC">
            <w:pPr>
              <w:jc w:val="both"/>
              <w:rPr>
                <w:rFonts w:ascii="Times New Roman" w:hAnsi="Times New Roman" w:cs="Times New Roman"/>
                <w:sz w:val="20"/>
                <w:szCs w:val="20"/>
              </w:rPr>
            </w:pPr>
            <w:r>
              <w:rPr>
                <w:sz w:val="20"/>
                <w:szCs w:val="20"/>
              </w:rPr>
              <w:t>Meslek hastalıkları</w:t>
            </w:r>
          </w:p>
        </w:tc>
      </w:tr>
      <w:tr w:rsidR="004F54DC"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261535AF" w:rsidR="004F54DC" w:rsidRPr="002E1A0B" w:rsidRDefault="004F54DC" w:rsidP="004F54DC">
            <w:pPr>
              <w:jc w:val="both"/>
              <w:rPr>
                <w:rFonts w:ascii="Times New Roman" w:hAnsi="Times New Roman" w:cs="Times New Roman"/>
                <w:sz w:val="20"/>
                <w:szCs w:val="20"/>
              </w:rPr>
            </w:pPr>
            <w:r>
              <w:rPr>
                <w:sz w:val="20"/>
                <w:szCs w:val="20"/>
              </w:rPr>
              <w:t>Risk faktörleri</w:t>
            </w:r>
          </w:p>
        </w:tc>
      </w:tr>
      <w:tr w:rsidR="004F54DC"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F54DC" w:rsidRPr="00B41ECB" w:rsidRDefault="004F54DC" w:rsidP="004F54DC">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4F54DC" w:rsidRPr="002E1A0B" w:rsidRDefault="004F54DC" w:rsidP="004F54DC">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4F54DC"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E3DA6F9" w:rsidR="004F54DC" w:rsidRPr="002E1A0B" w:rsidRDefault="004F54DC" w:rsidP="004F54DC">
            <w:pPr>
              <w:rPr>
                <w:rFonts w:ascii="Times New Roman" w:hAnsi="Times New Roman" w:cs="Times New Roman"/>
                <w:sz w:val="20"/>
                <w:szCs w:val="20"/>
              </w:rPr>
            </w:pPr>
            <w:r>
              <w:rPr>
                <w:sz w:val="20"/>
                <w:szCs w:val="20"/>
              </w:rPr>
              <w:t>İşyerlerinde temel güvenlik önlemleri</w:t>
            </w:r>
          </w:p>
        </w:tc>
      </w:tr>
      <w:tr w:rsidR="004F54DC"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6E991E47" w:rsidR="004F54DC" w:rsidRPr="002E1A0B" w:rsidRDefault="004F54DC" w:rsidP="004F54DC">
            <w:pPr>
              <w:rPr>
                <w:rFonts w:ascii="Times New Roman" w:hAnsi="Times New Roman" w:cs="Times New Roman"/>
                <w:sz w:val="20"/>
                <w:szCs w:val="20"/>
              </w:rPr>
            </w:pPr>
            <w:r>
              <w:rPr>
                <w:sz w:val="20"/>
                <w:szCs w:val="20"/>
              </w:rPr>
              <w:t xml:space="preserve">İşyerlerinde temel güvenlik önlemleri  </w:t>
            </w:r>
          </w:p>
        </w:tc>
      </w:tr>
      <w:tr w:rsidR="004F54DC"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7BCC6301" w:rsidR="004F54DC" w:rsidRPr="002E1A0B" w:rsidRDefault="004F54DC" w:rsidP="004F54DC">
            <w:pPr>
              <w:rPr>
                <w:rFonts w:ascii="Times New Roman" w:hAnsi="Times New Roman" w:cs="Times New Roman"/>
                <w:sz w:val="20"/>
                <w:szCs w:val="20"/>
              </w:rPr>
            </w:pPr>
            <w:r>
              <w:rPr>
                <w:sz w:val="20"/>
                <w:szCs w:val="20"/>
              </w:rPr>
              <w:t>Risk değerlendirme</w:t>
            </w:r>
          </w:p>
        </w:tc>
      </w:tr>
      <w:tr w:rsidR="004F54DC"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AAA3E8E" w:rsidR="004F54DC" w:rsidRPr="002E1A0B" w:rsidRDefault="004F54DC" w:rsidP="004F54DC">
            <w:pPr>
              <w:rPr>
                <w:rFonts w:ascii="Times New Roman" w:hAnsi="Times New Roman" w:cs="Times New Roman"/>
                <w:sz w:val="20"/>
                <w:szCs w:val="20"/>
              </w:rPr>
            </w:pPr>
            <w:r>
              <w:rPr>
                <w:sz w:val="20"/>
                <w:szCs w:val="20"/>
              </w:rPr>
              <w:t xml:space="preserve">Kişisel koruyucu donanımlar </w:t>
            </w:r>
          </w:p>
        </w:tc>
      </w:tr>
      <w:tr w:rsidR="004F54DC" w:rsidRPr="00B41ECB" w14:paraId="34F37DBF" w14:textId="77777777" w:rsidTr="00565D6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384920C0" w:rsidR="004F54DC" w:rsidRPr="002E1A0B" w:rsidRDefault="004F54DC" w:rsidP="004F54DC">
            <w:pPr>
              <w:jc w:val="both"/>
              <w:rPr>
                <w:rFonts w:ascii="Times New Roman" w:hAnsi="Times New Roman" w:cs="Times New Roman"/>
                <w:sz w:val="20"/>
                <w:szCs w:val="20"/>
              </w:rPr>
            </w:pPr>
            <w:r>
              <w:rPr>
                <w:sz w:val="20"/>
                <w:szCs w:val="20"/>
              </w:rPr>
              <w:t xml:space="preserve">Kişisel koruyucu donanımlar </w:t>
            </w:r>
          </w:p>
        </w:tc>
      </w:tr>
      <w:tr w:rsidR="004F54DC"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34005FE0" w:rsidR="004F54DC" w:rsidRPr="002E1A0B" w:rsidRDefault="004F54DC" w:rsidP="004F54DC">
            <w:pPr>
              <w:jc w:val="both"/>
              <w:rPr>
                <w:rFonts w:ascii="Times New Roman" w:hAnsi="Times New Roman" w:cs="Times New Roman"/>
                <w:sz w:val="20"/>
                <w:szCs w:val="20"/>
              </w:rPr>
            </w:pPr>
            <w:r>
              <w:rPr>
                <w:sz w:val="20"/>
                <w:szCs w:val="20"/>
              </w:rPr>
              <w:t>Yangın</w:t>
            </w:r>
          </w:p>
        </w:tc>
      </w:tr>
      <w:tr w:rsidR="004F54DC"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6FD4AC74" w:rsidR="004F54DC" w:rsidRPr="002E1A0B" w:rsidRDefault="004F54DC" w:rsidP="004F54DC">
            <w:pPr>
              <w:jc w:val="both"/>
              <w:rPr>
                <w:rFonts w:ascii="Times New Roman" w:hAnsi="Times New Roman" w:cs="Times New Roman"/>
                <w:sz w:val="20"/>
                <w:szCs w:val="20"/>
              </w:rPr>
            </w:pPr>
            <w:r>
              <w:rPr>
                <w:sz w:val="20"/>
                <w:szCs w:val="20"/>
              </w:rPr>
              <w:t xml:space="preserve">ISG mevzuatı  </w:t>
            </w:r>
          </w:p>
        </w:tc>
      </w:tr>
      <w:tr w:rsidR="004F54DC"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4F54DC" w:rsidRPr="00B41ECB" w:rsidRDefault="004F54DC" w:rsidP="004F54DC">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4F54DC" w:rsidRPr="001701C3" w:rsidRDefault="004F54DC" w:rsidP="004F54DC">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4CE8CF48"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2B36B3B0"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41019304" w:rsidR="00FB252A" w:rsidRPr="00BA47A8" w:rsidRDefault="00FB252A" w:rsidP="00535CE8">
            <w:pPr>
              <w:jc w:val="center"/>
              <w:rPr>
                <w:rFonts w:ascii="Times New Roman" w:hAnsi="Times New Roman" w:cs="Times New Roman"/>
                <w:sz w:val="20"/>
                <w:szCs w:val="20"/>
              </w:rPr>
            </w:pPr>
          </w:p>
        </w:tc>
        <w:tc>
          <w:tcPr>
            <w:tcW w:w="1276" w:type="dxa"/>
            <w:shd w:val="clear" w:color="auto" w:fill="FFFFFF" w:themeFill="background1"/>
            <w:vAlign w:val="center"/>
          </w:tcPr>
          <w:p w14:paraId="0C600DF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C059E64" w14:textId="77777777" w:rsidR="00FB252A" w:rsidRPr="00BA47A8" w:rsidRDefault="00FB252A" w:rsidP="00535CE8">
            <w:pPr>
              <w:jc w:val="center"/>
              <w:rPr>
                <w:rFonts w:ascii="Times New Roman" w:hAnsi="Times New Roman" w:cs="Times New Roman"/>
                <w:sz w:val="20"/>
                <w:szCs w:val="20"/>
              </w:rPr>
            </w:pP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471E59A"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50824D64"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0C8458D"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4E212589"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59265822"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2F0FE6BF"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1013F16D"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6B1FAD3A"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394584BB"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4C660FCC" w:rsidR="00FB252A" w:rsidRPr="00BA47A8" w:rsidRDefault="004F54DC"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14A6ABE" w:rsidR="00FB252A" w:rsidRPr="00124B45" w:rsidRDefault="004F54DC" w:rsidP="00603CC1">
            <w:pPr>
              <w:jc w:val="center"/>
              <w:rPr>
                <w:rFonts w:ascii="Times New Roman" w:hAnsi="Times New Roman" w:cs="Times New Roman"/>
                <w:b/>
                <w:sz w:val="20"/>
                <w:szCs w:val="20"/>
              </w:rPr>
            </w:pPr>
            <w:r>
              <w:rPr>
                <w:rFonts w:ascii="Times New Roman" w:hAnsi="Times New Roman" w:cs="Times New Roman"/>
                <w:b/>
                <w:sz w:val="20"/>
                <w:szCs w:val="20"/>
              </w:rPr>
              <w:t>58</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2A6E06C4" w:rsidR="00FB252A" w:rsidRPr="00124B45" w:rsidRDefault="004F54DC" w:rsidP="00651F63">
            <w:pPr>
              <w:jc w:val="center"/>
              <w:rPr>
                <w:rFonts w:ascii="Times New Roman" w:hAnsi="Times New Roman" w:cs="Times New Roman"/>
                <w:b/>
                <w:sz w:val="20"/>
                <w:szCs w:val="20"/>
              </w:rPr>
            </w:pPr>
            <w:r>
              <w:rPr>
                <w:rFonts w:ascii="Times New Roman" w:hAnsi="Times New Roman" w:cs="Times New Roman"/>
                <w:b/>
                <w:sz w:val="20"/>
                <w:szCs w:val="20"/>
              </w:rPr>
              <w:t>1,93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5A0661B9" w:rsidR="00FB252A" w:rsidRPr="00124B45" w:rsidRDefault="004F54DC"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5421BD5A" w:rsidR="00D84CC2" w:rsidRPr="00BA47A8" w:rsidRDefault="004F54DC"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9121EB2" w:rsidR="00D84CC2" w:rsidRPr="00BA47A8" w:rsidRDefault="004F54DC"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EB3FFF" w:rsidRPr="00CD696E" w14:paraId="34E95BCD" w14:textId="77777777" w:rsidTr="00B11AE9">
        <w:tc>
          <w:tcPr>
            <w:tcW w:w="9634" w:type="dxa"/>
            <w:gridSpan w:val="4"/>
            <w:shd w:val="clear" w:color="auto" w:fill="FFF2CC" w:themeFill="accent4" w:themeFillTint="33"/>
          </w:tcPr>
          <w:p w14:paraId="410D855D" w14:textId="77777777" w:rsidR="00EB3FFF" w:rsidRPr="00CD696E" w:rsidRDefault="00EB3FFF"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3EC2093E" w14:textId="77777777" w:rsidR="00EB3FFF" w:rsidRPr="00CD696E" w:rsidRDefault="00EB3FFF"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EB3FFF" w:rsidRPr="00CD696E" w14:paraId="1EAF78D6" w14:textId="77777777" w:rsidTr="00B11AE9">
        <w:tc>
          <w:tcPr>
            <w:tcW w:w="504" w:type="dxa"/>
          </w:tcPr>
          <w:p w14:paraId="77739DDD"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97C11AF" w14:textId="77777777" w:rsidR="00EB3FFF" w:rsidRPr="00CD696E" w:rsidRDefault="00EB3FFF"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17BF3DB8"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EB3FFF" w:rsidRPr="00CD696E" w14:paraId="724CDADE" w14:textId="77777777" w:rsidTr="00B11AE9">
        <w:trPr>
          <w:trHeight w:val="429"/>
        </w:trPr>
        <w:tc>
          <w:tcPr>
            <w:tcW w:w="504" w:type="dxa"/>
            <w:vMerge w:val="restart"/>
          </w:tcPr>
          <w:p w14:paraId="4CBB7E09"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FDF065F"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3A0441F4" w14:textId="77777777" w:rsidR="00EB3FFF" w:rsidRPr="00CD696E" w:rsidRDefault="00EB3FFF" w:rsidP="00B11AE9">
            <w:pPr>
              <w:rPr>
                <w:rFonts w:ascii="Times New Roman" w:hAnsi="Times New Roman" w:cs="Times New Roman"/>
                <w:sz w:val="20"/>
                <w:szCs w:val="20"/>
              </w:rPr>
            </w:pPr>
          </w:p>
        </w:tc>
        <w:tc>
          <w:tcPr>
            <w:tcW w:w="6651" w:type="dxa"/>
          </w:tcPr>
          <w:p w14:paraId="50630681" w14:textId="77777777" w:rsidR="00EB3FFF" w:rsidRPr="00CD696E" w:rsidRDefault="00EB3FF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01FD6D0A" w14:textId="77777777" w:rsidR="00EB3FFF" w:rsidRPr="00CD696E" w:rsidRDefault="00EB3FFF" w:rsidP="00B11AE9">
            <w:pPr>
              <w:rPr>
                <w:rFonts w:ascii="Times New Roman" w:hAnsi="Times New Roman" w:cs="Times New Roman"/>
                <w:sz w:val="20"/>
                <w:szCs w:val="20"/>
              </w:rPr>
            </w:pPr>
          </w:p>
        </w:tc>
      </w:tr>
      <w:tr w:rsidR="00EB3FFF" w:rsidRPr="00CD696E" w14:paraId="169725BF" w14:textId="77777777" w:rsidTr="00B11AE9">
        <w:trPr>
          <w:trHeight w:val="429"/>
        </w:trPr>
        <w:tc>
          <w:tcPr>
            <w:tcW w:w="504" w:type="dxa"/>
            <w:vMerge/>
          </w:tcPr>
          <w:p w14:paraId="0975665F" w14:textId="77777777" w:rsidR="00EB3FFF" w:rsidRPr="00CD696E" w:rsidRDefault="00EB3FFF" w:rsidP="00B11AE9">
            <w:pPr>
              <w:rPr>
                <w:rFonts w:ascii="Times New Roman" w:hAnsi="Times New Roman" w:cs="Times New Roman"/>
                <w:sz w:val="20"/>
                <w:szCs w:val="20"/>
              </w:rPr>
            </w:pPr>
          </w:p>
        </w:tc>
        <w:tc>
          <w:tcPr>
            <w:tcW w:w="1678" w:type="dxa"/>
            <w:vMerge/>
          </w:tcPr>
          <w:p w14:paraId="77E50E52" w14:textId="77777777" w:rsidR="00EB3FFF" w:rsidRPr="00CD696E" w:rsidRDefault="00EB3FFF" w:rsidP="00B11AE9">
            <w:pPr>
              <w:rPr>
                <w:rFonts w:ascii="Times New Roman" w:hAnsi="Times New Roman" w:cs="Times New Roman"/>
                <w:sz w:val="20"/>
                <w:szCs w:val="20"/>
              </w:rPr>
            </w:pPr>
          </w:p>
        </w:tc>
        <w:tc>
          <w:tcPr>
            <w:tcW w:w="6651" w:type="dxa"/>
          </w:tcPr>
          <w:p w14:paraId="29634864" w14:textId="77777777" w:rsidR="00EB3FFF" w:rsidRPr="00CD696E" w:rsidRDefault="00EB3FF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60DCEDAE" w14:textId="77777777" w:rsidR="00EB3FFF" w:rsidRPr="00CD696E" w:rsidRDefault="00EB3FFF" w:rsidP="00B11AE9">
            <w:pPr>
              <w:rPr>
                <w:rFonts w:ascii="Times New Roman" w:hAnsi="Times New Roman" w:cs="Times New Roman"/>
                <w:sz w:val="20"/>
                <w:szCs w:val="20"/>
              </w:rPr>
            </w:pPr>
          </w:p>
        </w:tc>
      </w:tr>
      <w:tr w:rsidR="00EB3FFF" w:rsidRPr="00CD696E" w14:paraId="3A6CA877" w14:textId="77777777" w:rsidTr="00B11AE9">
        <w:trPr>
          <w:trHeight w:val="429"/>
        </w:trPr>
        <w:tc>
          <w:tcPr>
            <w:tcW w:w="504" w:type="dxa"/>
            <w:vMerge/>
          </w:tcPr>
          <w:p w14:paraId="3F8FDBB1" w14:textId="77777777" w:rsidR="00EB3FFF" w:rsidRPr="00CD696E" w:rsidRDefault="00EB3FFF" w:rsidP="00B11AE9">
            <w:pPr>
              <w:rPr>
                <w:rFonts w:ascii="Times New Roman" w:hAnsi="Times New Roman" w:cs="Times New Roman"/>
                <w:sz w:val="20"/>
                <w:szCs w:val="20"/>
              </w:rPr>
            </w:pPr>
          </w:p>
        </w:tc>
        <w:tc>
          <w:tcPr>
            <w:tcW w:w="1678" w:type="dxa"/>
            <w:vMerge/>
          </w:tcPr>
          <w:p w14:paraId="0CEBDDD6" w14:textId="77777777" w:rsidR="00EB3FFF" w:rsidRPr="00CD696E" w:rsidRDefault="00EB3FFF" w:rsidP="00B11AE9">
            <w:pPr>
              <w:rPr>
                <w:rFonts w:ascii="Times New Roman" w:hAnsi="Times New Roman" w:cs="Times New Roman"/>
                <w:sz w:val="20"/>
                <w:szCs w:val="20"/>
              </w:rPr>
            </w:pPr>
          </w:p>
        </w:tc>
        <w:tc>
          <w:tcPr>
            <w:tcW w:w="6651" w:type="dxa"/>
          </w:tcPr>
          <w:p w14:paraId="4FAA07A0" w14:textId="77777777" w:rsidR="00EB3FFF" w:rsidRPr="00CD696E" w:rsidRDefault="00EB3FF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48F35765" w14:textId="77777777" w:rsidR="00EB3FFF" w:rsidRPr="00CD696E" w:rsidRDefault="00EB3FFF" w:rsidP="00B11AE9">
            <w:pPr>
              <w:rPr>
                <w:rFonts w:ascii="Times New Roman" w:hAnsi="Times New Roman" w:cs="Times New Roman"/>
                <w:sz w:val="20"/>
                <w:szCs w:val="20"/>
              </w:rPr>
            </w:pPr>
          </w:p>
        </w:tc>
      </w:tr>
      <w:tr w:rsidR="00EB3FFF" w:rsidRPr="00CD696E" w14:paraId="122C789B" w14:textId="77777777" w:rsidTr="00B11AE9">
        <w:trPr>
          <w:trHeight w:val="429"/>
        </w:trPr>
        <w:tc>
          <w:tcPr>
            <w:tcW w:w="504" w:type="dxa"/>
            <w:vMerge/>
          </w:tcPr>
          <w:p w14:paraId="7587B0D9" w14:textId="77777777" w:rsidR="00EB3FFF" w:rsidRPr="00CD696E" w:rsidRDefault="00EB3FFF" w:rsidP="00B11AE9">
            <w:pPr>
              <w:rPr>
                <w:rFonts w:ascii="Times New Roman" w:hAnsi="Times New Roman" w:cs="Times New Roman"/>
                <w:sz w:val="20"/>
                <w:szCs w:val="20"/>
              </w:rPr>
            </w:pPr>
          </w:p>
        </w:tc>
        <w:tc>
          <w:tcPr>
            <w:tcW w:w="1678" w:type="dxa"/>
            <w:vMerge/>
          </w:tcPr>
          <w:p w14:paraId="719869F1" w14:textId="77777777" w:rsidR="00EB3FFF" w:rsidRPr="00CD696E" w:rsidRDefault="00EB3FFF" w:rsidP="00B11AE9">
            <w:pPr>
              <w:rPr>
                <w:rFonts w:ascii="Times New Roman" w:hAnsi="Times New Roman" w:cs="Times New Roman"/>
                <w:sz w:val="20"/>
                <w:szCs w:val="20"/>
              </w:rPr>
            </w:pPr>
          </w:p>
        </w:tc>
        <w:tc>
          <w:tcPr>
            <w:tcW w:w="6651" w:type="dxa"/>
          </w:tcPr>
          <w:p w14:paraId="7F253F27" w14:textId="77777777" w:rsidR="00EB3FFF" w:rsidRPr="00CD696E" w:rsidRDefault="00EB3FF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52F4BE11" w14:textId="77777777" w:rsidR="00EB3FFF" w:rsidRPr="00CD696E" w:rsidRDefault="00EB3FFF" w:rsidP="00B11AE9">
            <w:pPr>
              <w:rPr>
                <w:rFonts w:ascii="Times New Roman" w:hAnsi="Times New Roman" w:cs="Times New Roman"/>
                <w:sz w:val="20"/>
                <w:szCs w:val="20"/>
              </w:rPr>
            </w:pPr>
          </w:p>
        </w:tc>
      </w:tr>
      <w:tr w:rsidR="00EB3FFF" w:rsidRPr="00CD696E" w14:paraId="41A2CCFD" w14:textId="77777777" w:rsidTr="00B11AE9">
        <w:trPr>
          <w:trHeight w:val="625"/>
        </w:trPr>
        <w:tc>
          <w:tcPr>
            <w:tcW w:w="504" w:type="dxa"/>
            <w:vMerge/>
          </w:tcPr>
          <w:p w14:paraId="4F1B9166" w14:textId="77777777" w:rsidR="00EB3FFF" w:rsidRPr="00CD696E" w:rsidRDefault="00EB3FFF" w:rsidP="00B11AE9">
            <w:pPr>
              <w:rPr>
                <w:rFonts w:ascii="Times New Roman" w:hAnsi="Times New Roman" w:cs="Times New Roman"/>
                <w:sz w:val="20"/>
                <w:szCs w:val="20"/>
              </w:rPr>
            </w:pPr>
          </w:p>
        </w:tc>
        <w:tc>
          <w:tcPr>
            <w:tcW w:w="1678" w:type="dxa"/>
            <w:vMerge/>
          </w:tcPr>
          <w:p w14:paraId="6FA5CDA5" w14:textId="77777777" w:rsidR="00EB3FFF" w:rsidRPr="00CD696E" w:rsidRDefault="00EB3FFF" w:rsidP="00B11AE9">
            <w:pPr>
              <w:rPr>
                <w:rFonts w:ascii="Times New Roman" w:hAnsi="Times New Roman" w:cs="Times New Roman"/>
                <w:sz w:val="20"/>
                <w:szCs w:val="20"/>
              </w:rPr>
            </w:pPr>
          </w:p>
        </w:tc>
        <w:tc>
          <w:tcPr>
            <w:tcW w:w="6651" w:type="dxa"/>
          </w:tcPr>
          <w:p w14:paraId="46CF19BE" w14:textId="77777777" w:rsidR="00EB3FFF" w:rsidRPr="00CD696E" w:rsidRDefault="00EB3FF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121B6FF5" w14:textId="35163749" w:rsidR="00EB3FFF" w:rsidRPr="00CD696E" w:rsidRDefault="00EB3FFF" w:rsidP="00B11AE9">
            <w:pPr>
              <w:rPr>
                <w:rFonts w:ascii="Times New Roman" w:hAnsi="Times New Roman" w:cs="Times New Roman"/>
                <w:sz w:val="20"/>
                <w:szCs w:val="20"/>
              </w:rPr>
            </w:pPr>
          </w:p>
        </w:tc>
      </w:tr>
      <w:tr w:rsidR="00EB3FFF" w:rsidRPr="00CD696E" w14:paraId="37A0431F" w14:textId="77777777" w:rsidTr="00B11AE9">
        <w:tc>
          <w:tcPr>
            <w:tcW w:w="504" w:type="dxa"/>
          </w:tcPr>
          <w:p w14:paraId="1D9EEE96"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7533C0D0"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5D78E0F9" w14:textId="77777777" w:rsidR="00EB3FFF" w:rsidRPr="00CD696E" w:rsidRDefault="00EB3FFF" w:rsidP="00B11AE9">
            <w:pPr>
              <w:rPr>
                <w:rFonts w:ascii="Times New Roman" w:hAnsi="Times New Roman" w:cs="Times New Roman"/>
                <w:sz w:val="20"/>
                <w:szCs w:val="20"/>
              </w:rPr>
            </w:pPr>
          </w:p>
        </w:tc>
        <w:tc>
          <w:tcPr>
            <w:tcW w:w="6651" w:type="dxa"/>
          </w:tcPr>
          <w:p w14:paraId="015BA294" w14:textId="77777777" w:rsidR="00EB3FFF" w:rsidRPr="00CD696E" w:rsidRDefault="00EB3FF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3378AD61" w14:textId="3053C86F" w:rsidR="00EB3FFF" w:rsidRPr="00CD696E" w:rsidRDefault="00EB3FFF" w:rsidP="00B11AE9">
            <w:pPr>
              <w:rPr>
                <w:rFonts w:ascii="Times New Roman" w:hAnsi="Times New Roman" w:cs="Times New Roman"/>
                <w:sz w:val="20"/>
                <w:szCs w:val="20"/>
              </w:rPr>
            </w:pPr>
          </w:p>
        </w:tc>
      </w:tr>
      <w:tr w:rsidR="00EB3FFF" w:rsidRPr="00CD696E" w14:paraId="094C672D" w14:textId="77777777" w:rsidTr="00B11AE9">
        <w:tc>
          <w:tcPr>
            <w:tcW w:w="504" w:type="dxa"/>
          </w:tcPr>
          <w:p w14:paraId="1A3BDC49"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057E9A6A"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4F68955" w14:textId="77777777" w:rsidR="00EB3FFF" w:rsidRPr="00CD696E" w:rsidRDefault="00EB3FFF" w:rsidP="00B11AE9">
            <w:pPr>
              <w:rPr>
                <w:rFonts w:ascii="Times New Roman" w:hAnsi="Times New Roman" w:cs="Times New Roman"/>
                <w:sz w:val="20"/>
                <w:szCs w:val="20"/>
              </w:rPr>
            </w:pPr>
          </w:p>
        </w:tc>
        <w:tc>
          <w:tcPr>
            <w:tcW w:w="6651" w:type="dxa"/>
          </w:tcPr>
          <w:p w14:paraId="60FF5DE4" w14:textId="77777777" w:rsidR="00EB3FFF" w:rsidRPr="00CD696E" w:rsidRDefault="00EB3FF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3FC1CFC4" w14:textId="193D06CB" w:rsidR="00EB3FFF" w:rsidRPr="00CD696E" w:rsidRDefault="00EB3FFF" w:rsidP="00B11AE9">
            <w:pPr>
              <w:rPr>
                <w:rFonts w:ascii="Times New Roman" w:hAnsi="Times New Roman" w:cs="Times New Roman"/>
                <w:sz w:val="20"/>
                <w:szCs w:val="20"/>
              </w:rPr>
            </w:pPr>
          </w:p>
        </w:tc>
      </w:tr>
      <w:tr w:rsidR="00EB3FFF" w:rsidRPr="00CD696E" w14:paraId="518A7B05" w14:textId="77777777" w:rsidTr="00B11AE9">
        <w:tc>
          <w:tcPr>
            <w:tcW w:w="504" w:type="dxa"/>
          </w:tcPr>
          <w:p w14:paraId="531EDC13"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1ED9D9E"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3C492A2" w14:textId="77777777" w:rsidR="00EB3FFF" w:rsidRPr="00CD696E" w:rsidRDefault="00EB3FFF" w:rsidP="00B11AE9">
            <w:pPr>
              <w:rPr>
                <w:rFonts w:ascii="Times New Roman" w:hAnsi="Times New Roman" w:cs="Times New Roman"/>
                <w:sz w:val="20"/>
                <w:szCs w:val="20"/>
              </w:rPr>
            </w:pPr>
          </w:p>
        </w:tc>
        <w:tc>
          <w:tcPr>
            <w:tcW w:w="6651" w:type="dxa"/>
          </w:tcPr>
          <w:p w14:paraId="573A41B1" w14:textId="77777777" w:rsidR="00EB3FFF" w:rsidRPr="00CD696E" w:rsidRDefault="00EB3FF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70F7126B" w14:textId="553A63A0" w:rsidR="00EB3FFF" w:rsidRPr="00CD696E" w:rsidRDefault="00EB3FFF" w:rsidP="00B11AE9">
            <w:pPr>
              <w:rPr>
                <w:rFonts w:ascii="Times New Roman" w:hAnsi="Times New Roman" w:cs="Times New Roman"/>
                <w:sz w:val="20"/>
                <w:szCs w:val="20"/>
              </w:rPr>
            </w:pPr>
          </w:p>
        </w:tc>
      </w:tr>
      <w:tr w:rsidR="00EB3FFF" w:rsidRPr="00CD696E" w14:paraId="70C7D339" w14:textId="77777777" w:rsidTr="00B11AE9">
        <w:tc>
          <w:tcPr>
            <w:tcW w:w="504" w:type="dxa"/>
          </w:tcPr>
          <w:p w14:paraId="489E5B3D"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7E1F06A0"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074E35AB" w14:textId="77777777" w:rsidR="00EB3FFF" w:rsidRPr="00CD696E" w:rsidRDefault="00EB3FFF" w:rsidP="00B11AE9">
            <w:pPr>
              <w:rPr>
                <w:rFonts w:ascii="Times New Roman" w:hAnsi="Times New Roman" w:cs="Times New Roman"/>
                <w:sz w:val="20"/>
                <w:szCs w:val="20"/>
              </w:rPr>
            </w:pPr>
          </w:p>
        </w:tc>
        <w:tc>
          <w:tcPr>
            <w:tcW w:w="6651" w:type="dxa"/>
          </w:tcPr>
          <w:p w14:paraId="5E6D993E" w14:textId="77777777" w:rsidR="00EB3FFF" w:rsidRPr="00CD696E" w:rsidRDefault="00EB3FF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D9CBB3D" w14:textId="3C0CCEB6" w:rsidR="00EB3FFF" w:rsidRPr="00CD696E" w:rsidRDefault="00EB3FFF" w:rsidP="00B11AE9">
            <w:pPr>
              <w:rPr>
                <w:rFonts w:ascii="Times New Roman" w:hAnsi="Times New Roman" w:cs="Times New Roman"/>
                <w:sz w:val="20"/>
                <w:szCs w:val="20"/>
              </w:rPr>
            </w:pPr>
          </w:p>
        </w:tc>
      </w:tr>
      <w:tr w:rsidR="00EB3FFF" w:rsidRPr="00CD696E" w14:paraId="6A48A6D9" w14:textId="77777777" w:rsidTr="00B11AE9">
        <w:tc>
          <w:tcPr>
            <w:tcW w:w="504" w:type="dxa"/>
          </w:tcPr>
          <w:p w14:paraId="3CFF1729"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12857A3"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3B6D698" w14:textId="77777777" w:rsidR="00EB3FFF" w:rsidRPr="00CD696E" w:rsidRDefault="00EB3FFF" w:rsidP="00B11AE9">
            <w:pPr>
              <w:rPr>
                <w:rFonts w:ascii="Times New Roman" w:hAnsi="Times New Roman" w:cs="Times New Roman"/>
                <w:sz w:val="20"/>
                <w:szCs w:val="20"/>
              </w:rPr>
            </w:pPr>
          </w:p>
        </w:tc>
        <w:tc>
          <w:tcPr>
            <w:tcW w:w="6651" w:type="dxa"/>
          </w:tcPr>
          <w:p w14:paraId="3853388C" w14:textId="77777777" w:rsidR="00EB3FFF" w:rsidRPr="00CD696E" w:rsidRDefault="00EB3FF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BAD1698" w14:textId="1A3973CD" w:rsidR="00EB3FFF" w:rsidRPr="00CD696E" w:rsidRDefault="004106EA" w:rsidP="00B11AE9">
            <w:pPr>
              <w:rPr>
                <w:rFonts w:ascii="Times New Roman" w:hAnsi="Times New Roman" w:cs="Times New Roman"/>
                <w:sz w:val="20"/>
                <w:szCs w:val="20"/>
              </w:rPr>
            </w:pPr>
            <w:r>
              <w:rPr>
                <w:rFonts w:ascii="Times New Roman" w:hAnsi="Times New Roman" w:cs="Times New Roman"/>
                <w:sz w:val="20"/>
                <w:szCs w:val="20"/>
              </w:rPr>
              <w:t>5</w:t>
            </w:r>
          </w:p>
        </w:tc>
      </w:tr>
      <w:tr w:rsidR="00EB3FFF" w:rsidRPr="00CD696E" w14:paraId="22957EB1" w14:textId="77777777" w:rsidTr="00B11AE9">
        <w:tc>
          <w:tcPr>
            <w:tcW w:w="504" w:type="dxa"/>
          </w:tcPr>
          <w:p w14:paraId="0035C6C0"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A166727"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8800DE0" w14:textId="77777777" w:rsidR="00EB3FFF" w:rsidRPr="00CD696E" w:rsidRDefault="00EB3FFF" w:rsidP="00B11AE9">
            <w:pPr>
              <w:rPr>
                <w:rFonts w:ascii="Times New Roman" w:hAnsi="Times New Roman" w:cs="Times New Roman"/>
                <w:sz w:val="20"/>
                <w:szCs w:val="20"/>
              </w:rPr>
            </w:pPr>
          </w:p>
        </w:tc>
        <w:tc>
          <w:tcPr>
            <w:tcW w:w="6651" w:type="dxa"/>
          </w:tcPr>
          <w:p w14:paraId="23A10FE9" w14:textId="77777777" w:rsidR="00EB3FFF" w:rsidRPr="00CD696E" w:rsidRDefault="00EB3FF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74EC26B2" w14:textId="037AD491" w:rsidR="00EB3FFF" w:rsidRPr="00CD696E" w:rsidRDefault="004106EA" w:rsidP="00B11AE9">
            <w:pPr>
              <w:rPr>
                <w:rFonts w:ascii="Times New Roman" w:hAnsi="Times New Roman" w:cs="Times New Roman"/>
                <w:sz w:val="20"/>
                <w:szCs w:val="20"/>
              </w:rPr>
            </w:pPr>
            <w:r>
              <w:rPr>
                <w:rFonts w:ascii="Times New Roman" w:hAnsi="Times New Roman" w:cs="Times New Roman"/>
                <w:sz w:val="20"/>
                <w:szCs w:val="20"/>
              </w:rPr>
              <w:t>4</w:t>
            </w:r>
          </w:p>
        </w:tc>
      </w:tr>
      <w:tr w:rsidR="00EB3FFF" w:rsidRPr="00CD696E" w14:paraId="538535B1" w14:textId="77777777" w:rsidTr="00B11AE9">
        <w:tc>
          <w:tcPr>
            <w:tcW w:w="504" w:type="dxa"/>
          </w:tcPr>
          <w:p w14:paraId="5C2A01E0"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296C358"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CD0E00E" w14:textId="77777777" w:rsidR="00EB3FFF" w:rsidRPr="00CD696E" w:rsidRDefault="00EB3FFF" w:rsidP="00B11AE9">
            <w:pPr>
              <w:rPr>
                <w:rFonts w:ascii="Times New Roman" w:hAnsi="Times New Roman" w:cs="Times New Roman"/>
                <w:sz w:val="20"/>
                <w:szCs w:val="20"/>
              </w:rPr>
            </w:pPr>
          </w:p>
        </w:tc>
        <w:tc>
          <w:tcPr>
            <w:tcW w:w="6651" w:type="dxa"/>
          </w:tcPr>
          <w:p w14:paraId="74307829" w14:textId="77777777" w:rsidR="00EB3FFF" w:rsidRPr="00CD696E" w:rsidRDefault="00EB3FFF"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027EBF80" w14:textId="7642EE8F" w:rsidR="00EB3FFF" w:rsidRPr="00CD696E" w:rsidRDefault="00842303" w:rsidP="00B11AE9">
            <w:pPr>
              <w:rPr>
                <w:rFonts w:ascii="Times New Roman" w:hAnsi="Times New Roman" w:cs="Times New Roman"/>
                <w:sz w:val="20"/>
                <w:szCs w:val="20"/>
              </w:rPr>
            </w:pPr>
            <w:r>
              <w:rPr>
                <w:rFonts w:ascii="Times New Roman" w:hAnsi="Times New Roman" w:cs="Times New Roman"/>
                <w:sz w:val="20"/>
                <w:szCs w:val="20"/>
              </w:rPr>
              <w:t>3</w:t>
            </w:r>
          </w:p>
        </w:tc>
      </w:tr>
      <w:tr w:rsidR="00EB3FFF" w:rsidRPr="00CD696E" w14:paraId="081D0B83" w14:textId="77777777" w:rsidTr="00B11AE9">
        <w:tc>
          <w:tcPr>
            <w:tcW w:w="504" w:type="dxa"/>
          </w:tcPr>
          <w:p w14:paraId="386996E1"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45CDFC78"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0A5B736B" w14:textId="77777777" w:rsidR="00EB3FFF" w:rsidRPr="00CD696E" w:rsidRDefault="00EB3FFF" w:rsidP="00B11AE9">
            <w:pPr>
              <w:rPr>
                <w:rFonts w:ascii="Times New Roman" w:hAnsi="Times New Roman" w:cs="Times New Roman"/>
                <w:sz w:val="20"/>
                <w:szCs w:val="20"/>
              </w:rPr>
            </w:pPr>
          </w:p>
        </w:tc>
        <w:tc>
          <w:tcPr>
            <w:tcW w:w="6651" w:type="dxa"/>
          </w:tcPr>
          <w:p w14:paraId="716791F5" w14:textId="77777777" w:rsidR="00EB3FFF" w:rsidRPr="00CD696E" w:rsidRDefault="00EB3FFF"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D5745C9" w14:textId="00C6CE5A" w:rsidR="00EB3FFF" w:rsidRPr="00CD696E" w:rsidRDefault="00842303" w:rsidP="00B11AE9">
            <w:pPr>
              <w:rPr>
                <w:rFonts w:ascii="Times New Roman" w:hAnsi="Times New Roman" w:cs="Times New Roman"/>
                <w:sz w:val="20"/>
                <w:szCs w:val="20"/>
              </w:rPr>
            </w:pPr>
            <w:r>
              <w:rPr>
                <w:rFonts w:ascii="Times New Roman" w:hAnsi="Times New Roman" w:cs="Times New Roman"/>
                <w:sz w:val="20"/>
                <w:szCs w:val="20"/>
              </w:rPr>
              <w:t>5</w:t>
            </w:r>
          </w:p>
        </w:tc>
      </w:tr>
      <w:tr w:rsidR="00EB3FFF" w:rsidRPr="00CD696E" w14:paraId="11C04222" w14:textId="77777777" w:rsidTr="00B11AE9">
        <w:tc>
          <w:tcPr>
            <w:tcW w:w="504" w:type="dxa"/>
          </w:tcPr>
          <w:p w14:paraId="5D4F4BBF"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4619D034"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6755315B" w14:textId="77777777" w:rsidR="00EB3FFF" w:rsidRPr="00CD696E" w:rsidRDefault="00EB3FFF" w:rsidP="00B11AE9">
            <w:pPr>
              <w:rPr>
                <w:rFonts w:ascii="Times New Roman" w:hAnsi="Times New Roman" w:cs="Times New Roman"/>
                <w:sz w:val="20"/>
                <w:szCs w:val="20"/>
              </w:rPr>
            </w:pPr>
          </w:p>
        </w:tc>
        <w:tc>
          <w:tcPr>
            <w:tcW w:w="6651" w:type="dxa"/>
          </w:tcPr>
          <w:p w14:paraId="4A53616D" w14:textId="77777777" w:rsidR="00EB3FFF" w:rsidRPr="00CD696E" w:rsidRDefault="00EB3FF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BCD659D" w14:textId="291C50FF" w:rsidR="00EB3FFF" w:rsidRPr="00CD696E" w:rsidRDefault="00EB3FFF" w:rsidP="00B11AE9">
            <w:pPr>
              <w:rPr>
                <w:rFonts w:ascii="Times New Roman" w:hAnsi="Times New Roman" w:cs="Times New Roman"/>
                <w:sz w:val="20"/>
                <w:szCs w:val="20"/>
              </w:rPr>
            </w:pPr>
          </w:p>
        </w:tc>
      </w:tr>
      <w:tr w:rsidR="00EB3FFF" w:rsidRPr="00CD696E" w14:paraId="28146D80" w14:textId="77777777" w:rsidTr="00B11AE9">
        <w:tc>
          <w:tcPr>
            <w:tcW w:w="504" w:type="dxa"/>
          </w:tcPr>
          <w:p w14:paraId="17B5BCD7"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21A3735" w14:textId="77777777" w:rsidR="00EB3FFF" w:rsidRPr="00CD696E" w:rsidRDefault="00EB3FFF"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32C4C173" w14:textId="77777777" w:rsidR="00EB3FFF" w:rsidRPr="00CD696E" w:rsidRDefault="00EB3FFF" w:rsidP="00B11AE9">
            <w:pPr>
              <w:rPr>
                <w:rFonts w:ascii="Times New Roman" w:hAnsi="Times New Roman" w:cs="Times New Roman"/>
                <w:sz w:val="20"/>
                <w:szCs w:val="20"/>
              </w:rPr>
            </w:pPr>
          </w:p>
        </w:tc>
        <w:tc>
          <w:tcPr>
            <w:tcW w:w="6651" w:type="dxa"/>
          </w:tcPr>
          <w:p w14:paraId="413E2069" w14:textId="77777777" w:rsidR="00EB3FFF" w:rsidRPr="00CD696E" w:rsidRDefault="00EB3FFF"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076E2880" w14:textId="6A7D1C50" w:rsidR="00EB3FFF" w:rsidRPr="00CD696E" w:rsidRDefault="00842303" w:rsidP="00B11AE9">
            <w:pPr>
              <w:rPr>
                <w:rFonts w:ascii="Times New Roman" w:hAnsi="Times New Roman" w:cs="Times New Roman"/>
                <w:sz w:val="20"/>
                <w:szCs w:val="20"/>
              </w:rPr>
            </w:pPr>
            <w:r>
              <w:rPr>
                <w:rFonts w:ascii="Times New Roman" w:hAnsi="Times New Roman" w:cs="Times New Roman"/>
                <w:sz w:val="20"/>
                <w:szCs w:val="20"/>
              </w:rPr>
              <w:t>5</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D7E30" w14:textId="77777777" w:rsidR="00381BE7" w:rsidRDefault="00381BE7" w:rsidP="00B41ECB">
      <w:pPr>
        <w:spacing w:after="0" w:line="240" w:lineRule="auto"/>
      </w:pPr>
      <w:r>
        <w:separator/>
      </w:r>
    </w:p>
  </w:endnote>
  <w:endnote w:type="continuationSeparator" w:id="0">
    <w:p w14:paraId="5E05581E" w14:textId="77777777" w:rsidR="00381BE7" w:rsidRDefault="00381BE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5DB73" w14:textId="77777777" w:rsidR="00381BE7" w:rsidRDefault="00381BE7" w:rsidP="00B41ECB">
      <w:pPr>
        <w:spacing w:after="0" w:line="240" w:lineRule="auto"/>
      </w:pPr>
      <w:r>
        <w:separator/>
      </w:r>
    </w:p>
  </w:footnote>
  <w:footnote w:type="continuationSeparator" w:id="0">
    <w:p w14:paraId="6062AA59" w14:textId="77777777" w:rsidR="00381BE7" w:rsidRDefault="00381BE7"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A96CAA"/>
    <w:multiLevelType w:val="hybridMultilevel"/>
    <w:tmpl w:val="692C50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8"/>
  </w:num>
  <w:num w:numId="6">
    <w:abstractNumId w:val="2"/>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4A91"/>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340AD4"/>
    <w:rsid w:val="00381BE7"/>
    <w:rsid w:val="003B1131"/>
    <w:rsid w:val="003C013C"/>
    <w:rsid w:val="003C3D6F"/>
    <w:rsid w:val="003E0233"/>
    <w:rsid w:val="003E403F"/>
    <w:rsid w:val="004106EA"/>
    <w:rsid w:val="00422B3B"/>
    <w:rsid w:val="00432EAA"/>
    <w:rsid w:val="004345A9"/>
    <w:rsid w:val="00445E92"/>
    <w:rsid w:val="004470D9"/>
    <w:rsid w:val="004A0B9A"/>
    <w:rsid w:val="004A74FF"/>
    <w:rsid w:val="004E6560"/>
    <w:rsid w:val="004F3940"/>
    <w:rsid w:val="004F54DC"/>
    <w:rsid w:val="005029A8"/>
    <w:rsid w:val="00502C79"/>
    <w:rsid w:val="00512789"/>
    <w:rsid w:val="00524D3C"/>
    <w:rsid w:val="00526E32"/>
    <w:rsid w:val="00535CE8"/>
    <w:rsid w:val="00571877"/>
    <w:rsid w:val="0059689A"/>
    <w:rsid w:val="005A4903"/>
    <w:rsid w:val="005B1FD7"/>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0642C"/>
    <w:rsid w:val="007250D7"/>
    <w:rsid w:val="00731963"/>
    <w:rsid w:val="00734421"/>
    <w:rsid w:val="00736985"/>
    <w:rsid w:val="00737266"/>
    <w:rsid w:val="00740F63"/>
    <w:rsid w:val="007504F6"/>
    <w:rsid w:val="0075594A"/>
    <w:rsid w:val="007610A9"/>
    <w:rsid w:val="00763523"/>
    <w:rsid w:val="00775D26"/>
    <w:rsid w:val="007B0A5B"/>
    <w:rsid w:val="007B6038"/>
    <w:rsid w:val="007E77B9"/>
    <w:rsid w:val="007F3339"/>
    <w:rsid w:val="00842303"/>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64B9B"/>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61B65"/>
    <w:rsid w:val="00C70B9D"/>
    <w:rsid w:val="00C74B4A"/>
    <w:rsid w:val="00C778C8"/>
    <w:rsid w:val="00C85F81"/>
    <w:rsid w:val="00CA0228"/>
    <w:rsid w:val="00CC35E1"/>
    <w:rsid w:val="00D17437"/>
    <w:rsid w:val="00D84CC2"/>
    <w:rsid w:val="00DA55CC"/>
    <w:rsid w:val="00DC01E1"/>
    <w:rsid w:val="00DC5CE1"/>
    <w:rsid w:val="00DD0461"/>
    <w:rsid w:val="00DD150F"/>
    <w:rsid w:val="00DE0548"/>
    <w:rsid w:val="00DE4B05"/>
    <w:rsid w:val="00E44F6C"/>
    <w:rsid w:val="00E46063"/>
    <w:rsid w:val="00E617B4"/>
    <w:rsid w:val="00E76862"/>
    <w:rsid w:val="00E96B54"/>
    <w:rsid w:val="00EB1E9F"/>
    <w:rsid w:val="00EB3FF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paragraph" w:styleId="GvdeMetni">
    <w:name w:val="Body Text"/>
    <w:basedOn w:val="Normal"/>
    <w:link w:val="GvdeMetniChar"/>
    <w:uiPriority w:val="99"/>
    <w:rsid w:val="004F54DC"/>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4F54DC"/>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271F3"/>
    <w:rsid w:val="001C1039"/>
    <w:rsid w:val="00274BF8"/>
    <w:rsid w:val="00283C6A"/>
    <w:rsid w:val="002B3A42"/>
    <w:rsid w:val="00376520"/>
    <w:rsid w:val="003C1C26"/>
    <w:rsid w:val="00423541"/>
    <w:rsid w:val="004A7A70"/>
    <w:rsid w:val="005359EC"/>
    <w:rsid w:val="00606B8F"/>
    <w:rsid w:val="00724124"/>
    <w:rsid w:val="00751E29"/>
    <w:rsid w:val="007B344C"/>
    <w:rsid w:val="008733BB"/>
    <w:rsid w:val="008A41C3"/>
    <w:rsid w:val="008E7F1C"/>
    <w:rsid w:val="00923566"/>
    <w:rsid w:val="0092400D"/>
    <w:rsid w:val="00931F42"/>
    <w:rsid w:val="009404B4"/>
    <w:rsid w:val="009847EB"/>
    <w:rsid w:val="009C1DE1"/>
    <w:rsid w:val="00A47736"/>
    <w:rsid w:val="00B10342"/>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1091B-E84D-497A-A7E8-DB330E76F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1012</Words>
  <Characters>5770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2026-03-26T12:24:00Z</dcterms:created>
  <dcterms:modified xsi:type="dcterms:W3CDTF">2026-03-26T12:24:00Z</dcterms:modified>
</cp:coreProperties>
</file>